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42" w:rsidRPr="0077016D" w:rsidRDefault="004E1D42" w:rsidP="004E1D42">
      <w:pPr>
        <w:spacing w:after="160" w:line="259" w:lineRule="auto"/>
        <w:ind w:left="0"/>
        <w:jc w:val="right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Załącznik nr 2 do wniosku</w:t>
      </w:r>
    </w:p>
    <w:p w:rsidR="004E1D42" w:rsidRPr="0077016D" w:rsidRDefault="004E1D42" w:rsidP="004E1D42">
      <w:pPr>
        <w:spacing w:after="160" w:line="259" w:lineRule="auto"/>
        <w:ind w:left="0"/>
        <w:jc w:val="righ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 xml:space="preserve">INFORMACJE ADMINISTRATORA DANYCH </w:t>
      </w: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Administrator DANYCH : Fundacja Elbląg</w:t>
      </w: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rPr>
          <w:rFonts w:ascii="Arial Narrow" w:eastAsia="Calibri" w:hAnsi="Arial Narrow"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sz w:val="22"/>
          <w:szCs w:val="22"/>
          <w:lang w:eastAsia="en-US"/>
        </w:rPr>
        <w:t>Szanowna Pani/Szanowny Panie,</w:t>
      </w:r>
    </w:p>
    <w:p w:rsidR="00972347" w:rsidRPr="0077016D" w:rsidRDefault="00972347" w:rsidP="00972347">
      <w:pPr>
        <w:spacing w:after="160" w:line="259" w:lineRule="auto"/>
        <w:ind w:left="0"/>
        <w:rPr>
          <w:rFonts w:ascii="Arial Narrow" w:eastAsia="Calibri" w:hAnsi="Arial Narrow"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poniżej podajemy istotne informacje o przetwarzaniu Pani/Pana danych osobowych przez </w:t>
      </w: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Fundację Elbląg</w:t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>, wymagane przepisami tzw. rozporządzenia RODO</w:t>
      </w:r>
      <w:r w:rsidRPr="0077016D">
        <w:rPr>
          <w:rFonts w:ascii="Arial Narrow" w:eastAsia="Calibri" w:hAnsi="Arial Narrow"/>
          <w:sz w:val="22"/>
          <w:szCs w:val="22"/>
          <w:vertAlign w:val="superscript"/>
          <w:lang w:eastAsia="en-US"/>
        </w:rPr>
        <w:footnoteReference w:id="1"/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. Przekazanie informacji następuje w związku z zawarciem </w:t>
      </w:r>
      <w:r w:rsidR="0060485B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</w:t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i wykonywaniem  świadczeń, usług w ramach </w:t>
      </w: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Fundacji Elbląg</w:t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 na rzecz Pani/Pana w zakresie tych świadczeń z uwagi na uczestnictwo Pani/Pana w programach społecznościowych realizowanych przez Administratora.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6435"/>
      </w:tblGrid>
      <w:tr w:rsidR="00972347" w:rsidRPr="0077016D" w:rsidTr="00B5504A">
        <w:trPr>
          <w:trHeight w:val="97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Administrator Pani/Pana danych osobowych i jego dane kontaktowe</w:t>
            </w: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Administratorem Pani/Pana danych osobowych jest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(dalej jako: „Administrator lub ADO ”).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Może Pani/Pan skontaktować się z ADO  w następujący sposób:</w:t>
            </w:r>
          </w:p>
          <w:p w:rsidR="00972347" w:rsidRPr="0077016D" w:rsidRDefault="00972347" w:rsidP="0097234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e-mailowo, przesyłając wiadomość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biuro@fundacja.elblag.pl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;</w:t>
            </w:r>
          </w:p>
          <w:p w:rsidR="00972347" w:rsidRPr="0077016D" w:rsidRDefault="00972347" w:rsidP="0097234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pisemnie, przesyłając korespondencję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Elbląg, ul. Zw. Jaszczurczego 17, 82-300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972347" w:rsidRPr="0077016D" w:rsidRDefault="00972347" w:rsidP="00972347">
            <w:pPr>
              <w:spacing w:line="240" w:lineRule="auto"/>
              <w:ind w:left="720"/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Dane kontaktowe inspektora ochrony danych osobowych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ADO wyznaczyła osobę odpowiedzialną za ochronę danych osobowych,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tj. inspektora ochrony danych osobowych, z którym można się skontaktować w następujący sposób:</w:t>
            </w:r>
          </w:p>
          <w:p w:rsidR="00972347" w:rsidRPr="0077016D" w:rsidRDefault="00972347" w:rsidP="00972347">
            <w:pPr>
              <w:numPr>
                <w:ilvl w:val="0"/>
                <w:numId w:val="40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e-mailowo, przesyłając wiadomość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biuro@fundacja.elblag.pl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;</w:t>
            </w:r>
          </w:p>
          <w:p w:rsidR="00972347" w:rsidRPr="0077016D" w:rsidRDefault="00972347" w:rsidP="00972347">
            <w:pPr>
              <w:numPr>
                <w:ilvl w:val="0"/>
                <w:numId w:val="40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pisemnie, przesyłając korespondencję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Elbląg, ul. Zw. Jaszczurczego 17, 82-300 Elbląg</w:t>
            </w:r>
          </w:p>
          <w:p w:rsidR="00972347" w:rsidRPr="0077016D" w:rsidRDefault="00972347" w:rsidP="00972347">
            <w:pPr>
              <w:spacing w:line="240" w:lineRule="auto"/>
              <w:ind w:left="36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 inspektorem ochrony danych osobowych może się Pani/Pan kontaktować we wszystkich kwestiach dotyczących przetwarzania przez ADO Pani/Pana danych osobowych, w tym w celu skorzystania z praw przysługujących Pani/Panu na podstawie RODO.</w:t>
            </w: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Cele i podstawy prawne przetwarzania danych osobowych oraz prawnie uzasadnione interesy ADO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ADO  przetwarza Pani/Pana dane osobowe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 celu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  <w:p w:rsidR="00972347" w:rsidRPr="0077016D" w:rsidRDefault="00972347" w:rsidP="00972347">
            <w:pPr>
              <w:numPr>
                <w:ilvl w:val="0"/>
                <w:numId w:val="44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wykonania  usług, świadczeń w związku z dobrowolnym uczestnictwem przez Panią/Pana w 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konkursie </w:t>
            </w:r>
            <w:r w:rsidR="004D7728" w:rsidRPr="004D772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Filantrop Roku 201</w:t>
            </w:r>
            <w:r w:rsidR="007F3E5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organizowanym przez </w:t>
            </w:r>
            <w:r w:rsidR="004D772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Fundację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  Przetwarzanie jest niezbędne do realizacji prawnie uzasadnionego interesu ADO  (art. 6 ust. 1 lit. f RODO), którym jest możliwość wykonywania tych świadczeń w ramach realizowanych programów;</w:t>
            </w:r>
          </w:p>
          <w:p w:rsidR="00972347" w:rsidRPr="0077016D" w:rsidRDefault="00972347" w:rsidP="00972347">
            <w:pPr>
              <w:numPr>
                <w:ilvl w:val="0"/>
                <w:numId w:val="44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spełnienia ciążących na ADO obowiązków prawnych wynikających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 prawa Unii lub prawa polskiego. Przetwarzanie jest niezbędne do wypełnienia wymogów prawnych nałożonych na ADO(art. 6 ust. 1 lit. c RODO).</w:t>
            </w: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Źródło pochodzenia danych i kategorie odnośnych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F45EF4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Pani/Pana dane osobowe, obejmujące dane kontaktowe, otrzymaliśmy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od </w:t>
            </w:r>
            <w:r w:rsid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podmiotu, który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zgłosił Pana/Panią do Konkursu </w:t>
            </w:r>
            <w:r w:rsidR="007F3E5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Filantrop Roku 2019</w:t>
            </w:r>
            <w:bookmarkStart w:id="0" w:name="_GoBack"/>
            <w:bookmarkEnd w:id="0"/>
            <w:r w:rsidR="00F45EF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="0060485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            </w:t>
            </w:r>
            <w:r w:rsidR="00F45EF4" w:rsidRP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 Pana/Pani zgodą</w:t>
            </w:r>
            <w:r w:rsidRP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</w:tc>
      </w:tr>
      <w:tr w:rsidR="00972347" w:rsidRPr="0077016D" w:rsidTr="00B5504A">
        <w:trPr>
          <w:trHeight w:val="100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Kategorie odbiorców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Odbiorcami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Pani/Pana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danych osobowych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mogą być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podmioty </w:t>
            </w:r>
            <w:r w:rsidR="0060485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                        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 następujących kategorii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upoważnione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do ich otrzymania na podstawie obowiązujących przepisów prawa (zwłaszcza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sądy i organy państwowe);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-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świadczące usługi: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 zakresu doręczania korespondencji i przesyłek,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informatyczne 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obsługi telefonicznej lub elektronicznej,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płatnicze,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księgowo - finansowe,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audytorskie i kontrolne,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prawne i windykacyjne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;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2007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Okres przechowywania Pani/Pana osobowych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ADO będzie przetwarzać Pani/Pana dane osobowe w  do momentu wypełnienia obowiązków prawnych ciążących na ADO  - do momentu wygaśnięcia obowiązków przetwarzania danych wynikających z przepisów prawa oraz wynikających z zawartych umów przez ADO w związku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 realizowanymi programami.</w:t>
            </w:r>
          </w:p>
        </w:tc>
      </w:tr>
      <w:tr w:rsidR="00972347" w:rsidRPr="0077016D" w:rsidTr="00B5504A">
        <w:trPr>
          <w:trHeight w:val="841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Przysługujące Pani/Panu prawa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Na podstawie RODO ma Pani/Pan prawo dostępu do treści swoich danych osobowych, ich sprostowania (poprawiania, uzupełniania), ograniczenia ich przetwarzania lub usunięcia. W przypadku chęci skorzystania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 któregokolwiek ze wskazanych praw należy skontaktować się z ADO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lub z wyznaczonym inspektorem ochrony danych osobowych – przy użyciu danych wskazanych powyżej.</w:t>
            </w:r>
          </w:p>
          <w:p w:rsidR="00E5066F" w:rsidRPr="0077016D" w:rsidRDefault="00E5066F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 Pani/Pan także prawo do wniesienia skargi do organu nadzorczego zajmującego się ochroną danych osobowych w przypadku uznania,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że przetwarzanie Pani/Pana danych osobowych narusza RODO.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1975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 xml:space="preserve">Prawo do sprzeciwu </w:t>
            </w: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Na podstawie RODO może Pani/Pan w dowolnym momencie wnieść</w:t>
            </w:r>
            <w:r w:rsidRPr="0077016D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 xml:space="preserve"> sprzeciw wobec przetwarzania Pani/Pana danych osobowych w celu: </w:t>
            </w:r>
          </w:p>
          <w:p w:rsidR="00972347" w:rsidRPr="0077016D" w:rsidRDefault="00972347" w:rsidP="00972347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przetwarzania Pani/Pana danych w prawnie uzasadnionym interesie ADO, którym jest wykonanie Umowy lub</w:t>
            </w:r>
          </w:p>
          <w:p w:rsidR="00972347" w:rsidRPr="0077016D" w:rsidRDefault="00972347" w:rsidP="00972347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ustalenia, dochodzenia lub obrony roszczeń związanych z zawartą Umową lub z przetwarzaniem danych osobowych. 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Przyczyną sprzeciwu musi być Pani/Pana szczególna sytuacja. Wniesienie sprzeciwu spowoduje zaprzestanie przetwarzania Pani/Pana danych osobowych w celu/celach objętych treścią sprzeciwu, chyba że ADO wykaże istnienie ważnych prawnie uzasadnionych podstaw do przetwarzania, nadrzędnych wobec Pani/Pana interesów, praw i wolności lub podstaw </w:t>
            </w:r>
            <w:r w:rsidR="0060485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          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do ustalenia, dochodzenia lub obrony roszczeń.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W celu skorzystania z prawa sprzeciwu należy skontaktować się z ADO </w:t>
            </w:r>
            <w:r w:rsidR="0060485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lub z wyznaczonym inspektorem ochrony danych osobowych – przy użyciu danych wskazanych powyżej.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</w:tr>
    </w:tbl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Podmiot zgłaszany                                                                                                            Podmiot zgłaszający</w:t>
      </w:r>
    </w:p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                                                                           ………………………………………….</w:t>
      </w:r>
    </w:p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Czytelny podpis i data                                                                                                Czytelny podpis i data</w:t>
      </w:r>
    </w:p>
    <w:p w:rsidR="00D87E04" w:rsidRDefault="00D87E04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sectPr w:rsidR="00D87E04" w:rsidSect="008958D5">
      <w:headerReference w:type="default" r:id="rId7"/>
      <w:footerReference w:type="default" r:id="rId8"/>
      <w:pgSz w:w="11906" w:h="16838"/>
      <w:pgMar w:top="78" w:right="1418" w:bottom="180" w:left="992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A3" w:rsidRDefault="00E107A3">
      <w:r>
        <w:separator/>
      </w:r>
    </w:p>
  </w:endnote>
  <w:endnote w:type="continuationSeparator" w:id="0">
    <w:p w:rsidR="00E107A3" w:rsidRDefault="00E1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 w:rsidRPr="008958D5">
      <w:rPr>
        <w:rFonts w:ascii="Arial Narrow" w:hAnsi="Arial Narrow"/>
        <w:sz w:val="20"/>
        <w:szCs w:val="20"/>
      </w:rPr>
      <w:t>Fundacja Elbląg - Fundusz Lokalny Regionu Elbląskiego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ul. Zw. Jaszczurczego 17,</w:t>
    </w:r>
    <w:r w:rsidRPr="008958D5">
      <w:rPr>
        <w:rFonts w:ascii="Arial Narrow" w:hAnsi="Arial Narrow"/>
        <w:sz w:val="20"/>
        <w:szCs w:val="20"/>
      </w:rPr>
      <w:t xml:space="preserve"> 82-300 Elbląg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 w:rsidRPr="008958D5">
      <w:rPr>
        <w:rFonts w:ascii="Arial Narrow" w:hAnsi="Arial Narrow"/>
        <w:sz w:val="20"/>
        <w:szCs w:val="20"/>
      </w:rPr>
      <w:t xml:space="preserve">tel./fax 55 236 98 88, </w:t>
    </w:r>
    <w:hyperlink r:id="rId1" w:history="1">
      <w:r w:rsidRPr="008958D5">
        <w:rPr>
          <w:rStyle w:val="Hipercze"/>
          <w:rFonts w:ascii="Arial Narrow" w:hAnsi="Arial Narrow"/>
          <w:color w:val="auto"/>
          <w:sz w:val="20"/>
          <w:szCs w:val="20"/>
          <w:u w:val="none"/>
        </w:rPr>
        <w:t>biuro@fundacja.elblag.pl</w:t>
      </w:r>
    </w:hyperlink>
    <w:r w:rsidRPr="008958D5">
      <w:rPr>
        <w:rFonts w:ascii="Arial Narrow" w:hAnsi="Arial Narrow"/>
        <w:sz w:val="20"/>
        <w:szCs w:val="20"/>
      </w:rPr>
      <w:t xml:space="preserve"> 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  <w:lang w:val="en-US"/>
      </w:rPr>
    </w:pPr>
    <w:r w:rsidRPr="008958D5">
      <w:rPr>
        <w:rFonts w:ascii="Arial Narrow" w:hAnsi="Arial Narrow"/>
        <w:sz w:val="20"/>
        <w:szCs w:val="20"/>
        <w:lang w:val="en-US"/>
      </w:rPr>
      <w:t>www.fundacja.elblag.pl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A3" w:rsidRDefault="00E107A3">
      <w:r>
        <w:separator/>
      </w:r>
    </w:p>
  </w:footnote>
  <w:footnote w:type="continuationSeparator" w:id="0">
    <w:p w:rsidR="00E107A3" w:rsidRDefault="00E107A3">
      <w:r>
        <w:continuationSeparator/>
      </w:r>
    </w:p>
  </w:footnote>
  <w:footnote w:id="1">
    <w:p w:rsidR="00972347" w:rsidRPr="00DD1282" w:rsidRDefault="00972347" w:rsidP="003C64CA">
      <w:pPr>
        <w:pStyle w:val="Tekstprzypisudolnego"/>
        <w:spacing w:line="240" w:lineRule="auto"/>
        <w:contextualSpacing/>
        <w:rPr>
          <w:rFonts w:ascii="Cambria" w:hAnsi="Cambria"/>
        </w:rPr>
      </w:pPr>
      <w:r w:rsidRPr="003C64CA">
        <w:rPr>
          <w:rStyle w:val="Odwoanieprzypisudolnego"/>
          <w:rFonts w:ascii="Arial Narrow" w:hAnsi="Arial Narrow"/>
        </w:rPr>
        <w:footnoteRef/>
      </w:r>
      <w:r w:rsidRPr="003C64CA">
        <w:rPr>
          <w:rFonts w:ascii="Arial Narrow" w:hAnsi="Arial Narrow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– ogólne rozporządzenie o ochronie danych (</w:t>
      </w:r>
      <w:proofErr w:type="spellStart"/>
      <w:r w:rsidRPr="003C64CA">
        <w:rPr>
          <w:rFonts w:ascii="Arial Narrow" w:hAnsi="Arial Narrow"/>
        </w:rPr>
        <w:t>Dz.Urz</w:t>
      </w:r>
      <w:proofErr w:type="spellEnd"/>
      <w:r w:rsidRPr="003C64CA">
        <w:rPr>
          <w:rFonts w:ascii="Arial Narrow" w:hAnsi="Arial Narrow"/>
        </w:rPr>
        <w:t>. UE L 119, s. 1</w:t>
      </w:r>
      <w:r w:rsidRPr="00DD1282">
        <w:rPr>
          <w:rFonts w:ascii="Cambria" w:hAnsi="Cambria"/>
        </w:rPr>
        <w:t>)</w:t>
      </w:r>
      <w:r>
        <w:rPr>
          <w:rFonts w:ascii="Cambria" w:hAnsi="Cambr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68" w:type="dxa"/>
      <w:tblInd w:w="-1026" w:type="dxa"/>
      <w:tblLayout w:type="fixed"/>
      <w:tblLook w:val="01E0" w:firstRow="1" w:lastRow="1" w:firstColumn="1" w:lastColumn="1" w:noHBand="0" w:noVBand="0"/>
    </w:tblPr>
    <w:tblGrid>
      <w:gridCol w:w="3294"/>
      <w:gridCol w:w="7560"/>
      <w:gridCol w:w="2914"/>
    </w:tblGrid>
    <w:tr w:rsidR="008958D5" w:rsidRPr="00E62029" w:rsidTr="00306DA2">
      <w:trPr>
        <w:trHeight w:val="2516"/>
      </w:trPr>
      <w:tc>
        <w:tcPr>
          <w:tcW w:w="3294" w:type="dxa"/>
          <w:vAlign w:val="center"/>
        </w:tcPr>
        <w:p w:rsidR="008958D5" w:rsidRPr="005D717F" w:rsidRDefault="009632EA" w:rsidP="005F1DC5">
          <w:pPr>
            <w:pStyle w:val="Nagwek"/>
            <w:tabs>
              <w:tab w:val="clear" w:pos="4536"/>
              <w:tab w:val="center" w:pos="3366"/>
            </w:tabs>
            <w:ind w:left="1026" w:right="432"/>
            <w:jc w:val="lef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90625" cy="1676400"/>
                <wp:effectExtent l="19050" t="0" r="9525" b="0"/>
                <wp:docPr id="1" name="Obraz 1" descr="logo_fundacja_elb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undacja_elb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71A5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651510</wp:posOffset>
                    </wp:positionH>
                    <wp:positionV relativeFrom="paragraph">
                      <wp:posOffset>1535430</wp:posOffset>
                    </wp:positionV>
                    <wp:extent cx="6057900" cy="0"/>
                    <wp:effectExtent l="13335" t="11430" r="5715" b="7620"/>
                    <wp:wrapNone/>
                    <wp:docPr id="2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ADCDF3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20.9pt" to="528.3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Xa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" strokeweight=".25pt"/>
                </w:pict>
              </mc:Fallback>
            </mc:AlternateContent>
          </w:r>
        </w:p>
      </w:tc>
      <w:tc>
        <w:tcPr>
          <w:tcW w:w="7560" w:type="dxa"/>
          <w:vAlign w:val="center"/>
        </w:tcPr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  <w:r w:rsidRPr="005D717F">
            <w:rPr>
              <w:rFonts w:ascii="Arial Narrow" w:hAnsi="Arial Narrow"/>
              <w:b/>
              <w:sz w:val="40"/>
              <w:szCs w:val="40"/>
            </w:rPr>
            <w:t xml:space="preserve">Fundacja Elbląg </w:t>
          </w: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  <w:r w:rsidRPr="005D717F">
            <w:rPr>
              <w:rFonts w:ascii="Arial Narrow" w:hAnsi="Arial Narrow"/>
              <w:b/>
              <w:sz w:val="40"/>
              <w:szCs w:val="40"/>
            </w:rPr>
            <w:t>Fundusz Lokalny Regionu Elbląskiego</w:t>
          </w: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spacing w:line="240" w:lineRule="auto"/>
            <w:ind w:left="-108" w:right="432"/>
            <w:jc w:val="center"/>
          </w:pPr>
        </w:p>
      </w:tc>
      <w:tc>
        <w:tcPr>
          <w:tcW w:w="2914" w:type="dxa"/>
        </w:tcPr>
        <w:p w:rsidR="008958D5" w:rsidRPr="005D717F" w:rsidRDefault="008958D5" w:rsidP="006960F8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:rsidR="008958D5" w:rsidRPr="00E62029" w:rsidRDefault="008958D5" w:rsidP="005F1DC5">
    <w:pPr>
      <w:pStyle w:val="Nagwek"/>
      <w:spacing w:line="240" w:lineRule="aut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C2B9B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ascii="Times New Roman" w:eastAsia="DejaVu Sans" w:hAnsi="Times New Roman" w:cs="Times New Roman"/>
        <w:sz w:val="24"/>
        <w:szCs w:val="24"/>
        <w:lang w:val="pl-PL"/>
      </w:r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532F7C"/>
    <w:multiLevelType w:val="hybridMultilevel"/>
    <w:tmpl w:val="BAB0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3165E"/>
    <w:multiLevelType w:val="hybridMultilevel"/>
    <w:tmpl w:val="8C62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B50AE1"/>
    <w:multiLevelType w:val="hybridMultilevel"/>
    <w:tmpl w:val="C3B6A0F2"/>
    <w:lvl w:ilvl="0" w:tplc="C4A81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B3C2EEF"/>
    <w:multiLevelType w:val="hybridMultilevel"/>
    <w:tmpl w:val="7EC01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F65025"/>
    <w:multiLevelType w:val="hybridMultilevel"/>
    <w:tmpl w:val="247CE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60270C"/>
    <w:multiLevelType w:val="hybridMultilevel"/>
    <w:tmpl w:val="5538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1E1FD1"/>
    <w:multiLevelType w:val="hybridMultilevel"/>
    <w:tmpl w:val="B3CA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6A20FF"/>
    <w:multiLevelType w:val="hybridMultilevel"/>
    <w:tmpl w:val="0CB6114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24411C24"/>
    <w:multiLevelType w:val="hybridMultilevel"/>
    <w:tmpl w:val="7E18C468"/>
    <w:lvl w:ilvl="0" w:tplc="E0802B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29FA0759"/>
    <w:multiLevelType w:val="hybridMultilevel"/>
    <w:tmpl w:val="88D4B1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73279C"/>
    <w:multiLevelType w:val="hybridMultilevel"/>
    <w:tmpl w:val="75E65F7E"/>
    <w:lvl w:ilvl="0" w:tplc="52FA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5E5750"/>
    <w:multiLevelType w:val="hybridMultilevel"/>
    <w:tmpl w:val="A24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20ABE"/>
    <w:multiLevelType w:val="hybridMultilevel"/>
    <w:tmpl w:val="A5E8612A"/>
    <w:lvl w:ilvl="0" w:tplc="DCFAF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EC768C"/>
    <w:multiLevelType w:val="hybridMultilevel"/>
    <w:tmpl w:val="4DD0BA4E"/>
    <w:lvl w:ilvl="0" w:tplc="19AE8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144C59"/>
    <w:multiLevelType w:val="hybridMultilevel"/>
    <w:tmpl w:val="8A240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F35F35"/>
    <w:multiLevelType w:val="hybridMultilevel"/>
    <w:tmpl w:val="575CBE96"/>
    <w:lvl w:ilvl="0" w:tplc="989AC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EB31409"/>
    <w:multiLevelType w:val="hybridMultilevel"/>
    <w:tmpl w:val="23AC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17AE5"/>
    <w:multiLevelType w:val="hybridMultilevel"/>
    <w:tmpl w:val="01B49980"/>
    <w:lvl w:ilvl="0" w:tplc="794CF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4B474D"/>
    <w:multiLevelType w:val="hybridMultilevel"/>
    <w:tmpl w:val="592C4A90"/>
    <w:lvl w:ilvl="0" w:tplc="8F4CE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EE2E72"/>
    <w:multiLevelType w:val="hybridMultilevel"/>
    <w:tmpl w:val="23B2F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0E64B0"/>
    <w:multiLevelType w:val="hybridMultilevel"/>
    <w:tmpl w:val="589A7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05DA9"/>
    <w:multiLevelType w:val="hybridMultilevel"/>
    <w:tmpl w:val="A878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7FF4"/>
    <w:multiLevelType w:val="hybridMultilevel"/>
    <w:tmpl w:val="F170055C"/>
    <w:lvl w:ilvl="0" w:tplc="9248652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02133"/>
    <w:multiLevelType w:val="hybridMultilevel"/>
    <w:tmpl w:val="27D6C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36"/>
  </w:num>
  <w:num w:numId="4">
    <w:abstractNumId w:val="22"/>
  </w:num>
  <w:num w:numId="5">
    <w:abstractNumId w:val="2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30"/>
  </w:num>
  <w:num w:numId="27">
    <w:abstractNumId w:val="38"/>
  </w:num>
  <w:num w:numId="28">
    <w:abstractNumId w:val="39"/>
  </w:num>
  <w:num w:numId="29">
    <w:abstractNumId w:val="35"/>
  </w:num>
  <w:num w:numId="30">
    <w:abstractNumId w:val="29"/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37"/>
  </w:num>
  <w:num w:numId="34">
    <w:abstractNumId w:val="25"/>
  </w:num>
  <w:num w:numId="35">
    <w:abstractNumId w:val="21"/>
  </w:num>
  <w:num w:numId="36">
    <w:abstractNumId w:val="33"/>
  </w:num>
  <w:num w:numId="37">
    <w:abstractNumId w:val="42"/>
  </w:num>
  <w:num w:numId="38">
    <w:abstractNumId w:val="41"/>
  </w:num>
  <w:num w:numId="39">
    <w:abstractNumId w:val="34"/>
  </w:num>
  <w:num w:numId="40">
    <w:abstractNumId w:val="40"/>
  </w:num>
  <w:num w:numId="41">
    <w:abstractNumId w:val="32"/>
  </w:num>
  <w:num w:numId="42">
    <w:abstractNumId w:val="23"/>
  </w:num>
  <w:num w:numId="43">
    <w:abstractNumId w:val="2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DF"/>
    <w:rsid w:val="00002807"/>
    <w:rsid w:val="00020C00"/>
    <w:rsid w:val="0002170B"/>
    <w:rsid w:val="0002247F"/>
    <w:rsid w:val="00024D0B"/>
    <w:rsid w:val="00061E86"/>
    <w:rsid w:val="00062967"/>
    <w:rsid w:val="0006674C"/>
    <w:rsid w:val="00077087"/>
    <w:rsid w:val="00081C30"/>
    <w:rsid w:val="00084E14"/>
    <w:rsid w:val="0008547F"/>
    <w:rsid w:val="00097947"/>
    <w:rsid w:val="000A57E5"/>
    <w:rsid w:val="000B4467"/>
    <w:rsid w:val="000C1F4C"/>
    <w:rsid w:val="000C517B"/>
    <w:rsid w:val="000D70B9"/>
    <w:rsid w:val="000E043B"/>
    <w:rsid w:val="000F7C09"/>
    <w:rsid w:val="0010245E"/>
    <w:rsid w:val="00113A24"/>
    <w:rsid w:val="00115E1C"/>
    <w:rsid w:val="001164D7"/>
    <w:rsid w:val="00124956"/>
    <w:rsid w:val="00127D97"/>
    <w:rsid w:val="00147591"/>
    <w:rsid w:val="0015396D"/>
    <w:rsid w:val="001720A9"/>
    <w:rsid w:val="0017592B"/>
    <w:rsid w:val="001A3148"/>
    <w:rsid w:val="001A5461"/>
    <w:rsid w:val="001B03A8"/>
    <w:rsid w:val="001C434C"/>
    <w:rsid w:val="001C7181"/>
    <w:rsid w:val="001D2644"/>
    <w:rsid w:val="001D3E0D"/>
    <w:rsid w:val="001D6566"/>
    <w:rsid w:val="001E297F"/>
    <w:rsid w:val="001E536A"/>
    <w:rsid w:val="001E5424"/>
    <w:rsid w:val="001F4EEE"/>
    <w:rsid w:val="001F6071"/>
    <w:rsid w:val="001F7247"/>
    <w:rsid w:val="002004A5"/>
    <w:rsid w:val="002048BB"/>
    <w:rsid w:val="002052A5"/>
    <w:rsid w:val="00216324"/>
    <w:rsid w:val="0022294C"/>
    <w:rsid w:val="00243EAE"/>
    <w:rsid w:val="00244BC4"/>
    <w:rsid w:val="00244C5F"/>
    <w:rsid w:val="002538DD"/>
    <w:rsid w:val="002621B0"/>
    <w:rsid w:val="002747DF"/>
    <w:rsid w:val="002802D3"/>
    <w:rsid w:val="00287E44"/>
    <w:rsid w:val="00290053"/>
    <w:rsid w:val="00296AC6"/>
    <w:rsid w:val="002C547E"/>
    <w:rsid w:val="002D07B3"/>
    <w:rsid w:val="002D45E3"/>
    <w:rsid w:val="002E4A6E"/>
    <w:rsid w:val="002F666B"/>
    <w:rsid w:val="00306DA2"/>
    <w:rsid w:val="0031237E"/>
    <w:rsid w:val="00324FF1"/>
    <w:rsid w:val="00326348"/>
    <w:rsid w:val="00331E1F"/>
    <w:rsid w:val="003327BC"/>
    <w:rsid w:val="00335255"/>
    <w:rsid w:val="00336143"/>
    <w:rsid w:val="00344AD1"/>
    <w:rsid w:val="00345AFA"/>
    <w:rsid w:val="00346996"/>
    <w:rsid w:val="00351D64"/>
    <w:rsid w:val="003531CD"/>
    <w:rsid w:val="00366338"/>
    <w:rsid w:val="00374C06"/>
    <w:rsid w:val="00375C52"/>
    <w:rsid w:val="003904E2"/>
    <w:rsid w:val="00390C99"/>
    <w:rsid w:val="003A0643"/>
    <w:rsid w:val="003A094F"/>
    <w:rsid w:val="003A0B3D"/>
    <w:rsid w:val="003A2562"/>
    <w:rsid w:val="003A52BD"/>
    <w:rsid w:val="003B2C58"/>
    <w:rsid w:val="003B6C9D"/>
    <w:rsid w:val="003B7E45"/>
    <w:rsid w:val="003C446E"/>
    <w:rsid w:val="003C5F89"/>
    <w:rsid w:val="003C64CA"/>
    <w:rsid w:val="003D15A0"/>
    <w:rsid w:val="003E103C"/>
    <w:rsid w:val="003E1277"/>
    <w:rsid w:val="00413ACF"/>
    <w:rsid w:val="00431A2B"/>
    <w:rsid w:val="0044766D"/>
    <w:rsid w:val="00451831"/>
    <w:rsid w:val="00462B69"/>
    <w:rsid w:val="00473CBA"/>
    <w:rsid w:val="00492711"/>
    <w:rsid w:val="004A0908"/>
    <w:rsid w:val="004A438C"/>
    <w:rsid w:val="004A45C4"/>
    <w:rsid w:val="004B078D"/>
    <w:rsid w:val="004B25A8"/>
    <w:rsid w:val="004B4081"/>
    <w:rsid w:val="004C0685"/>
    <w:rsid w:val="004C071B"/>
    <w:rsid w:val="004D3888"/>
    <w:rsid w:val="004D7728"/>
    <w:rsid w:val="004E1D42"/>
    <w:rsid w:val="004E3717"/>
    <w:rsid w:val="004F5C35"/>
    <w:rsid w:val="00520ED0"/>
    <w:rsid w:val="0052507B"/>
    <w:rsid w:val="00525AD6"/>
    <w:rsid w:val="00535555"/>
    <w:rsid w:val="0053580B"/>
    <w:rsid w:val="0054695F"/>
    <w:rsid w:val="00561958"/>
    <w:rsid w:val="00564DF8"/>
    <w:rsid w:val="00576456"/>
    <w:rsid w:val="00577BF5"/>
    <w:rsid w:val="005B23CE"/>
    <w:rsid w:val="005C0382"/>
    <w:rsid w:val="005C6A6A"/>
    <w:rsid w:val="005D5926"/>
    <w:rsid w:val="005D717F"/>
    <w:rsid w:val="005F1DC5"/>
    <w:rsid w:val="005F33D7"/>
    <w:rsid w:val="005F4571"/>
    <w:rsid w:val="006009F9"/>
    <w:rsid w:val="00602D7B"/>
    <w:rsid w:val="0060485B"/>
    <w:rsid w:val="006114DC"/>
    <w:rsid w:val="00611FD2"/>
    <w:rsid w:val="00620268"/>
    <w:rsid w:val="00621C1E"/>
    <w:rsid w:val="00623F96"/>
    <w:rsid w:val="00630C9D"/>
    <w:rsid w:val="00641CDE"/>
    <w:rsid w:val="0064727F"/>
    <w:rsid w:val="00651BB6"/>
    <w:rsid w:val="00666934"/>
    <w:rsid w:val="00670F4F"/>
    <w:rsid w:val="00676526"/>
    <w:rsid w:val="0068249A"/>
    <w:rsid w:val="00694A8B"/>
    <w:rsid w:val="006960F8"/>
    <w:rsid w:val="006A17E6"/>
    <w:rsid w:val="006A57CB"/>
    <w:rsid w:val="006A5899"/>
    <w:rsid w:val="006B4CCD"/>
    <w:rsid w:val="006C7BD7"/>
    <w:rsid w:val="006D625C"/>
    <w:rsid w:val="006E3D2E"/>
    <w:rsid w:val="00706EE2"/>
    <w:rsid w:val="00710CAC"/>
    <w:rsid w:val="0071698F"/>
    <w:rsid w:val="00717C23"/>
    <w:rsid w:val="00734D5A"/>
    <w:rsid w:val="0074492E"/>
    <w:rsid w:val="00744935"/>
    <w:rsid w:val="00745781"/>
    <w:rsid w:val="00746AEB"/>
    <w:rsid w:val="007512F0"/>
    <w:rsid w:val="007551A5"/>
    <w:rsid w:val="00767A7B"/>
    <w:rsid w:val="0077016D"/>
    <w:rsid w:val="00777C19"/>
    <w:rsid w:val="00786347"/>
    <w:rsid w:val="007931B8"/>
    <w:rsid w:val="007956E8"/>
    <w:rsid w:val="00797C2B"/>
    <w:rsid w:val="007A60AD"/>
    <w:rsid w:val="007B3769"/>
    <w:rsid w:val="007B4847"/>
    <w:rsid w:val="007B5F95"/>
    <w:rsid w:val="007C6839"/>
    <w:rsid w:val="007C6BA5"/>
    <w:rsid w:val="007D0409"/>
    <w:rsid w:val="007D63D9"/>
    <w:rsid w:val="007D6576"/>
    <w:rsid w:val="007D7AA9"/>
    <w:rsid w:val="007E3E34"/>
    <w:rsid w:val="007F3E54"/>
    <w:rsid w:val="00806357"/>
    <w:rsid w:val="0081726C"/>
    <w:rsid w:val="008233EE"/>
    <w:rsid w:val="00823D3D"/>
    <w:rsid w:val="00827662"/>
    <w:rsid w:val="00833EBE"/>
    <w:rsid w:val="008365CB"/>
    <w:rsid w:val="00841699"/>
    <w:rsid w:val="0084714B"/>
    <w:rsid w:val="00847875"/>
    <w:rsid w:val="00854504"/>
    <w:rsid w:val="00862DC8"/>
    <w:rsid w:val="008703B7"/>
    <w:rsid w:val="008709AE"/>
    <w:rsid w:val="00875B04"/>
    <w:rsid w:val="00880FEF"/>
    <w:rsid w:val="008910F5"/>
    <w:rsid w:val="00891ED9"/>
    <w:rsid w:val="0089441A"/>
    <w:rsid w:val="008958D5"/>
    <w:rsid w:val="008962C8"/>
    <w:rsid w:val="008A61E3"/>
    <w:rsid w:val="008B6D97"/>
    <w:rsid w:val="008D7B77"/>
    <w:rsid w:val="008E0A49"/>
    <w:rsid w:val="008E1B12"/>
    <w:rsid w:val="008E2963"/>
    <w:rsid w:val="008E566E"/>
    <w:rsid w:val="008E5FEE"/>
    <w:rsid w:val="00901500"/>
    <w:rsid w:val="0091443B"/>
    <w:rsid w:val="00931353"/>
    <w:rsid w:val="0093146C"/>
    <w:rsid w:val="0093376B"/>
    <w:rsid w:val="009350B5"/>
    <w:rsid w:val="00935C23"/>
    <w:rsid w:val="009428B3"/>
    <w:rsid w:val="00946B41"/>
    <w:rsid w:val="0095153C"/>
    <w:rsid w:val="009632EA"/>
    <w:rsid w:val="00965EFB"/>
    <w:rsid w:val="0096605F"/>
    <w:rsid w:val="00972347"/>
    <w:rsid w:val="009919BD"/>
    <w:rsid w:val="00992EAA"/>
    <w:rsid w:val="009936C2"/>
    <w:rsid w:val="00994C8A"/>
    <w:rsid w:val="009A1900"/>
    <w:rsid w:val="009A33DE"/>
    <w:rsid w:val="009B2A7C"/>
    <w:rsid w:val="009B2B56"/>
    <w:rsid w:val="009B3959"/>
    <w:rsid w:val="009B4852"/>
    <w:rsid w:val="009C4CB6"/>
    <w:rsid w:val="009D065D"/>
    <w:rsid w:val="009D361F"/>
    <w:rsid w:val="009E1978"/>
    <w:rsid w:val="00A0377F"/>
    <w:rsid w:val="00A05879"/>
    <w:rsid w:val="00A12701"/>
    <w:rsid w:val="00A151F8"/>
    <w:rsid w:val="00A262D3"/>
    <w:rsid w:val="00A30659"/>
    <w:rsid w:val="00A37414"/>
    <w:rsid w:val="00A4248C"/>
    <w:rsid w:val="00A5170B"/>
    <w:rsid w:val="00A63BE7"/>
    <w:rsid w:val="00A72198"/>
    <w:rsid w:val="00A84916"/>
    <w:rsid w:val="00A9001F"/>
    <w:rsid w:val="00A935D9"/>
    <w:rsid w:val="00AA3374"/>
    <w:rsid w:val="00AA3A1F"/>
    <w:rsid w:val="00AB328D"/>
    <w:rsid w:val="00AB7678"/>
    <w:rsid w:val="00AC0528"/>
    <w:rsid w:val="00AC24CA"/>
    <w:rsid w:val="00AC58BA"/>
    <w:rsid w:val="00AD5C8E"/>
    <w:rsid w:val="00AE2A3D"/>
    <w:rsid w:val="00AE4125"/>
    <w:rsid w:val="00AE77D0"/>
    <w:rsid w:val="00AF10CD"/>
    <w:rsid w:val="00B061CA"/>
    <w:rsid w:val="00B245AE"/>
    <w:rsid w:val="00B25F9A"/>
    <w:rsid w:val="00B44F4A"/>
    <w:rsid w:val="00B51ACA"/>
    <w:rsid w:val="00B52E8A"/>
    <w:rsid w:val="00B5504A"/>
    <w:rsid w:val="00B57E3C"/>
    <w:rsid w:val="00B60683"/>
    <w:rsid w:val="00B61B8F"/>
    <w:rsid w:val="00B72C9D"/>
    <w:rsid w:val="00B76D5D"/>
    <w:rsid w:val="00B8669C"/>
    <w:rsid w:val="00B94AAF"/>
    <w:rsid w:val="00BA2735"/>
    <w:rsid w:val="00BA2922"/>
    <w:rsid w:val="00BB6845"/>
    <w:rsid w:val="00BD16D2"/>
    <w:rsid w:val="00BD32E9"/>
    <w:rsid w:val="00BD7D68"/>
    <w:rsid w:val="00BE109E"/>
    <w:rsid w:val="00BE59AC"/>
    <w:rsid w:val="00BF782E"/>
    <w:rsid w:val="00C17692"/>
    <w:rsid w:val="00C25651"/>
    <w:rsid w:val="00C514F7"/>
    <w:rsid w:val="00C60F90"/>
    <w:rsid w:val="00C70B75"/>
    <w:rsid w:val="00C806CC"/>
    <w:rsid w:val="00C86DE9"/>
    <w:rsid w:val="00C9168B"/>
    <w:rsid w:val="00C916E5"/>
    <w:rsid w:val="00CB4EDF"/>
    <w:rsid w:val="00CC65DA"/>
    <w:rsid w:val="00CE24BC"/>
    <w:rsid w:val="00CE4DA9"/>
    <w:rsid w:val="00CE5B58"/>
    <w:rsid w:val="00CF279E"/>
    <w:rsid w:val="00CF369A"/>
    <w:rsid w:val="00D123A6"/>
    <w:rsid w:val="00D3320B"/>
    <w:rsid w:val="00D3477D"/>
    <w:rsid w:val="00D35EE7"/>
    <w:rsid w:val="00D40695"/>
    <w:rsid w:val="00D434B9"/>
    <w:rsid w:val="00D66603"/>
    <w:rsid w:val="00D7646A"/>
    <w:rsid w:val="00D815F9"/>
    <w:rsid w:val="00D86733"/>
    <w:rsid w:val="00D87E04"/>
    <w:rsid w:val="00DB591F"/>
    <w:rsid w:val="00DC0469"/>
    <w:rsid w:val="00DC5013"/>
    <w:rsid w:val="00DE4CA4"/>
    <w:rsid w:val="00DF0954"/>
    <w:rsid w:val="00DF0FAB"/>
    <w:rsid w:val="00DF3CE4"/>
    <w:rsid w:val="00DF5AF9"/>
    <w:rsid w:val="00E003A7"/>
    <w:rsid w:val="00E04D33"/>
    <w:rsid w:val="00E0650D"/>
    <w:rsid w:val="00E0653A"/>
    <w:rsid w:val="00E107A3"/>
    <w:rsid w:val="00E1284E"/>
    <w:rsid w:val="00E16BC8"/>
    <w:rsid w:val="00E207CD"/>
    <w:rsid w:val="00E3133A"/>
    <w:rsid w:val="00E40660"/>
    <w:rsid w:val="00E5066F"/>
    <w:rsid w:val="00E568BA"/>
    <w:rsid w:val="00E62029"/>
    <w:rsid w:val="00E62C34"/>
    <w:rsid w:val="00E6465A"/>
    <w:rsid w:val="00E71A5A"/>
    <w:rsid w:val="00E86D60"/>
    <w:rsid w:val="00EA40C3"/>
    <w:rsid w:val="00EB22E7"/>
    <w:rsid w:val="00EC3D43"/>
    <w:rsid w:val="00ED1B0E"/>
    <w:rsid w:val="00ED513C"/>
    <w:rsid w:val="00EE4437"/>
    <w:rsid w:val="00EE6403"/>
    <w:rsid w:val="00EF3404"/>
    <w:rsid w:val="00F018B7"/>
    <w:rsid w:val="00F14206"/>
    <w:rsid w:val="00F207C6"/>
    <w:rsid w:val="00F277BD"/>
    <w:rsid w:val="00F30100"/>
    <w:rsid w:val="00F32635"/>
    <w:rsid w:val="00F328FB"/>
    <w:rsid w:val="00F3366F"/>
    <w:rsid w:val="00F45EF4"/>
    <w:rsid w:val="00F548AF"/>
    <w:rsid w:val="00F60F71"/>
    <w:rsid w:val="00F61343"/>
    <w:rsid w:val="00F61CDE"/>
    <w:rsid w:val="00F66203"/>
    <w:rsid w:val="00F826F2"/>
    <w:rsid w:val="00F83622"/>
    <w:rsid w:val="00F96785"/>
    <w:rsid w:val="00FA17B2"/>
    <w:rsid w:val="00FA1E12"/>
    <w:rsid w:val="00FA6CED"/>
    <w:rsid w:val="00FB7DD5"/>
    <w:rsid w:val="00FC37E3"/>
    <w:rsid w:val="00FC544E"/>
    <w:rsid w:val="00FD58E5"/>
    <w:rsid w:val="00FD63EB"/>
    <w:rsid w:val="00FE6F12"/>
    <w:rsid w:val="00FF0DCB"/>
    <w:rsid w:val="00FF1FAD"/>
    <w:rsid w:val="00FF278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4B56F"/>
  <w15:docId w15:val="{D124B9A5-9E9F-4629-9222-FD5990C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F8"/>
    <w:pPr>
      <w:spacing w:line="360" w:lineRule="auto"/>
      <w:ind w:left="868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674C"/>
    <w:pPr>
      <w:keepNext/>
      <w:jc w:val="center"/>
      <w:outlineLvl w:val="0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7E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47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47D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747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747DF"/>
    <w:rPr>
      <w:lang w:val="pl-PL" w:eastAsia="pl-PL" w:bidi="ar-SA"/>
    </w:rPr>
  </w:style>
  <w:style w:type="character" w:styleId="Odwoanieprzypisudolnego">
    <w:name w:val="footnote reference"/>
    <w:uiPriority w:val="99"/>
    <w:rsid w:val="002747DF"/>
    <w:rPr>
      <w:vertAlign w:val="superscript"/>
    </w:rPr>
  </w:style>
  <w:style w:type="table" w:styleId="Tabela-Siatka">
    <w:name w:val="Table Grid"/>
    <w:basedOn w:val="Standardowy"/>
    <w:rsid w:val="0064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6674C"/>
    <w:rPr>
      <w:rFonts w:ascii="Arial" w:hAnsi="Arial"/>
      <w:b/>
      <w:i/>
      <w:sz w:val="28"/>
    </w:rPr>
  </w:style>
  <w:style w:type="character" w:customStyle="1" w:styleId="NagwekZnak">
    <w:name w:val="Nagłówek Znak"/>
    <w:link w:val="Nagwek"/>
    <w:rsid w:val="0006674C"/>
    <w:rPr>
      <w:sz w:val="24"/>
      <w:szCs w:val="24"/>
    </w:rPr>
  </w:style>
  <w:style w:type="character" w:styleId="Hipercze">
    <w:name w:val="Hyperlink"/>
    <w:rsid w:val="0006674C"/>
    <w:rPr>
      <w:color w:val="0000FF"/>
      <w:u w:val="single"/>
    </w:rPr>
  </w:style>
  <w:style w:type="paragraph" w:customStyle="1" w:styleId="Wiersztematu">
    <w:name w:val="Wiersz tematu"/>
    <w:basedOn w:val="Tekstpodstawowy"/>
    <w:next w:val="Tekstpodstawowy"/>
    <w:rsid w:val="00BD7D68"/>
  </w:style>
  <w:style w:type="paragraph" w:styleId="Tekstpodstawowy">
    <w:name w:val="Body Text"/>
    <w:basedOn w:val="Normalny"/>
    <w:link w:val="TekstpodstawowyZnak"/>
    <w:rsid w:val="00BD7D68"/>
    <w:pPr>
      <w:spacing w:after="120"/>
    </w:pPr>
  </w:style>
  <w:style w:type="character" w:customStyle="1" w:styleId="TekstpodstawowyZnak">
    <w:name w:val="Tekst podstawowy Znak"/>
    <w:link w:val="Tekstpodstawowy"/>
    <w:rsid w:val="00BD7D6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31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287E44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604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0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fundacja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Marek</cp:lastModifiedBy>
  <cp:revision>2</cp:revision>
  <cp:lastPrinted>2018-02-14T06:38:00Z</cp:lastPrinted>
  <dcterms:created xsi:type="dcterms:W3CDTF">2020-10-15T10:27:00Z</dcterms:created>
  <dcterms:modified xsi:type="dcterms:W3CDTF">2020-10-15T10:27:00Z</dcterms:modified>
</cp:coreProperties>
</file>